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272A" w:rsidRDefault="00EA062E" w:rsidP="00EA062E">
      <w:pPr>
        <w:spacing w:after="0" w:line="240" w:lineRule="auto"/>
      </w:pPr>
      <w:r>
        <w:t>Math 195 – Math of Political Districting: Course Materials</w:t>
      </w:r>
    </w:p>
    <w:p w:rsidR="00EA062E" w:rsidRDefault="00EA062E" w:rsidP="00EA062E">
      <w:pPr>
        <w:spacing w:after="0" w:line="240" w:lineRule="auto"/>
      </w:pPr>
      <w:r>
        <w:t>Sarah Cannon, Claremont McKenna College,</w:t>
      </w:r>
      <w:r w:rsidRPr="00EA062E">
        <w:t xml:space="preserve"> </w:t>
      </w:r>
      <w:r>
        <w:t>Fall 2022</w:t>
      </w:r>
    </w:p>
    <w:p w:rsidR="00EA062E" w:rsidRDefault="00EA062E" w:rsidP="00EA062E">
      <w:pPr>
        <w:spacing w:after="0" w:line="240" w:lineRule="auto"/>
      </w:pPr>
    </w:p>
    <w:p w:rsidR="00EA062E" w:rsidRDefault="00EA062E">
      <w:pPr>
        <w:rPr>
          <w:b/>
        </w:rPr>
      </w:pPr>
      <w:r w:rsidRPr="00EA062E">
        <w:rPr>
          <w:b/>
        </w:rPr>
        <w:t>Week</w:t>
      </w:r>
      <w:r w:rsidR="00E4739B">
        <w:rPr>
          <w:b/>
        </w:rPr>
        <w:t xml:space="preserve"> </w:t>
      </w:r>
      <w:r w:rsidR="00AB3494">
        <w:rPr>
          <w:b/>
        </w:rPr>
        <w:t>1</w:t>
      </w:r>
      <w:r w:rsidR="00993ACD">
        <w:rPr>
          <w:b/>
        </w:rPr>
        <w:t>1</w:t>
      </w:r>
      <w:r w:rsidR="00E4739B">
        <w:rPr>
          <w:b/>
        </w:rPr>
        <w:t xml:space="preserve"> </w:t>
      </w:r>
      <w:r>
        <w:rPr>
          <w:b/>
        </w:rPr>
        <w:t>Overview</w:t>
      </w:r>
      <w:r w:rsidRPr="00EA062E">
        <w:rPr>
          <w:b/>
        </w:rPr>
        <w:t xml:space="preserve">: </w:t>
      </w:r>
      <w:r w:rsidR="00993ACD">
        <w:rPr>
          <w:b/>
        </w:rPr>
        <w:t>Ranked Choice Voting, Multimember Districts</w:t>
      </w:r>
    </w:p>
    <w:p w:rsidR="00EA062E" w:rsidRDefault="00EA062E" w:rsidP="005930DC">
      <w:r w:rsidRPr="00EA062E">
        <w:rPr>
          <w:i/>
        </w:rPr>
        <w:t>Day 1</w:t>
      </w:r>
      <w:r>
        <w:t xml:space="preserve">: </w:t>
      </w:r>
    </w:p>
    <w:p w:rsidR="00993ACD" w:rsidRDefault="002349FD" w:rsidP="002349FD">
      <w:pPr>
        <w:pStyle w:val="ListParagraph"/>
        <w:numPr>
          <w:ilvl w:val="0"/>
          <w:numId w:val="2"/>
        </w:numPr>
      </w:pPr>
      <w:r>
        <w:t xml:space="preserve">Assigned Reading (before class): </w:t>
      </w:r>
    </w:p>
    <w:p w:rsidR="002349FD" w:rsidRPr="00993ACD" w:rsidRDefault="002349FD" w:rsidP="00993ACD">
      <w:pPr>
        <w:pStyle w:val="ListParagraph"/>
        <w:numPr>
          <w:ilvl w:val="1"/>
          <w:numId w:val="2"/>
        </w:numPr>
        <w:rPr>
          <w:rStyle w:val="Hyperlink"/>
          <w:color w:val="auto"/>
          <w:u w:val="none"/>
        </w:rPr>
      </w:pPr>
      <w:r w:rsidRPr="002349FD">
        <w:t xml:space="preserve">Chapter </w:t>
      </w:r>
      <w:r w:rsidR="00993ACD">
        <w:t>20</w:t>
      </w:r>
      <w:r w:rsidRPr="002349FD">
        <w:t xml:space="preserve"> (</w:t>
      </w:r>
      <w:r w:rsidR="00993ACD" w:rsidRPr="00993ACD">
        <w:t>Explainer: Ranked Choice Voting</w:t>
      </w:r>
      <w:r w:rsidRPr="002349FD">
        <w:t>) of Political Geometry.</w:t>
      </w:r>
      <w:r>
        <w:t xml:space="preserve"> Available at </w:t>
      </w:r>
      <w:hyperlink r:id="rId5" w:history="1">
        <w:r w:rsidRPr="00FA76BD">
          <w:rPr>
            <w:rStyle w:val="Hyperlink"/>
          </w:rPr>
          <w:t>https://mggg.org/gerrybook</w:t>
        </w:r>
      </w:hyperlink>
    </w:p>
    <w:p w:rsidR="00993ACD" w:rsidRPr="00993ACD" w:rsidRDefault="00993ACD" w:rsidP="00993ACD">
      <w:pPr>
        <w:pStyle w:val="ListParagraph"/>
        <w:numPr>
          <w:ilvl w:val="1"/>
          <w:numId w:val="2"/>
        </w:numPr>
        <w:rPr>
          <w:rStyle w:val="Hyperlink"/>
          <w:color w:val="auto"/>
          <w:u w:val="none"/>
        </w:rPr>
      </w:pPr>
      <w:r>
        <w:rPr>
          <w:rStyle w:val="Hyperlink"/>
          <w:color w:val="auto"/>
          <w:u w:val="none"/>
        </w:rPr>
        <w:t>“</w:t>
      </w:r>
      <w:r w:rsidRPr="00993ACD">
        <w:rPr>
          <w:rStyle w:val="Hyperlink"/>
          <w:color w:val="auto"/>
          <w:u w:val="none"/>
        </w:rPr>
        <w:t xml:space="preserve">Combatting Gerrymandering with Social Choice: </w:t>
      </w:r>
      <w:proofErr w:type="gramStart"/>
      <w:r w:rsidRPr="00993ACD">
        <w:rPr>
          <w:rStyle w:val="Hyperlink"/>
          <w:color w:val="auto"/>
          <w:u w:val="none"/>
        </w:rPr>
        <w:t>the</w:t>
      </w:r>
      <w:proofErr w:type="gramEnd"/>
      <w:r w:rsidRPr="00993ACD">
        <w:rPr>
          <w:rStyle w:val="Hyperlink"/>
          <w:color w:val="auto"/>
          <w:u w:val="none"/>
        </w:rPr>
        <w:t xml:space="preserve"> Design</w:t>
      </w:r>
      <w:r>
        <w:rPr>
          <w:rStyle w:val="Hyperlink"/>
          <w:color w:val="auto"/>
          <w:u w:val="none"/>
        </w:rPr>
        <w:t xml:space="preserve"> </w:t>
      </w:r>
      <w:r w:rsidRPr="00993ACD">
        <w:rPr>
          <w:rStyle w:val="Hyperlink"/>
          <w:color w:val="auto"/>
          <w:u w:val="none"/>
        </w:rPr>
        <w:t>of Multi-member Districts</w:t>
      </w:r>
      <w:r>
        <w:rPr>
          <w:rStyle w:val="Hyperlink"/>
          <w:color w:val="auto"/>
          <w:u w:val="none"/>
        </w:rPr>
        <w:t xml:space="preserve">,” available at </w:t>
      </w:r>
      <w:hyperlink r:id="rId6" w:history="1">
        <w:r w:rsidRPr="004A5A94">
          <w:rPr>
            <w:rStyle w:val="Hyperlink"/>
          </w:rPr>
          <w:t>https:</w:t>
        </w:r>
        <w:r w:rsidRPr="004A5A94">
          <w:rPr>
            <w:rStyle w:val="Hyperlink"/>
          </w:rPr>
          <w:t>/</w:t>
        </w:r>
        <w:r w:rsidRPr="004A5A94">
          <w:rPr>
            <w:rStyle w:val="Hyperlink"/>
          </w:rPr>
          <w:t>/arxiv.org/abs/2107.07083</w:t>
        </w:r>
      </w:hyperlink>
      <w:r>
        <w:rPr>
          <w:rStyle w:val="Hyperlink"/>
          <w:color w:val="auto"/>
          <w:u w:val="none"/>
        </w:rPr>
        <w:t xml:space="preserve">; students did not need to read the appendix, only the main body of the paper </w:t>
      </w:r>
    </w:p>
    <w:p w:rsidR="002349FD" w:rsidRDefault="002349FD" w:rsidP="002349FD">
      <w:pPr>
        <w:pStyle w:val="ListParagraph"/>
        <w:numPr>
          <w:ilvl w:val="0"/>
          <w:numId w:val="2"/>
        </w:numPr>
      </w:pPr>
      <w:r>
        <w:t xml:space="preserve">Assigned Questions (before class): About </w:t>
      </w:r>
      <w:r w:rsidR="00993ACD">
        <w:t>the readings</w:t>
      </w:r>
    </w:p>
    <w:p w:rsidR="0007685C" w:rsidRDefault="0007685C" w:rsidP="0007685C">
      <w:pPr>
        <w:pStyle w:val="ListParagraph"/>
        <w:numPr>
          <w:ilvl w:val="0"/>
          <w:numId w:val="2"/>
        </w:numPr>
      </w:pPr>
      <w:r>
        <w:t>Suggest Questions (before class): Add at least one content or discussion question to a shared google doc</w:t>
      </w:r>
    </w:p>
    <w:p w:rsidR="00993ACD" w:rsidRDefault="0007685C" w:rsidP="00993ACD">
      <w:pPr>
        <w:pStyle w:val="ListParagraph"/>
        <w:numPr>
          <w:ilvl w:val="0"/>
          <w:numId w:val="2"/>
        </w:numPr>
      </w:pPr>
      <w:r>
        <w:t xml:space="preserve">In class: Discussion of </w:t>
      </w:r>
      <w:r w:rsidR="00993ACD">
        <w:t>the readings, guided by questions students submitted before class</w:t>
      </w:r>
    </w:p>
    <w:p w:rsidR="00993ACD" w:rsidRPr="00993ACD" w:rsidRDefault="00993ACD" w:rsidP="007E2E6D">
      <w:pPr>
        <w:pStyle w:val="ListParagraph"/>
        <w:numPr>
          <w:ilvl w:val="0"/>
          <w:numId w:val="2"/>
        </w:numPr>
      </w:pPr>
      <w:r>
        <w:t>End of class: Student were assigned to three groups, with their group assignment determining what paper they read before class on Wednesday</w:t>
      </w:r>
    </w:p>
    <w:p w:rsidR="00730B9B" w:rsidRDefault="00730B9B" w:rsidP="00993ACD">
      <w:r w:rsidRPr="00993ACD">
        <w:rPr>
          <w:i/>
        </w:rPr>
        <w:t>Day 2</w:t>
      </w:r>
      <w:r>
        <w:t xml:space="preserve">: </w:t>
      </w:r>
    </w:p>
    <w:p w:rsidR="00993ACD" w:rsidRDefault="00AB3494" w:rsidP="004E725E">
      <w:pPr>
        <w:pStyle w:val="ListParagraph"/>
        <w:numPr>
          <w:ilvl w:val="0"/>
          <w:numId w:val="1"/>
        </w:numPr>
      </w:pPr>
      <w:r>
        <w:t xml:space="preserve">Before Class: </w:t>
      </w:r>
      <w:r w:rsidR="00993ACD">
        <w:t>Students read one of the following three papers (assigned to groups at the end of the previous class):</w:t>
      </w:r>
    </w:p>
    <w:p w:rsidR="00993ACD" w:rsidRDefault="00993ACD" w:rsidP="00993ACD">
      <w:pPr>
        <w:pStyle w:val="ListParagraph"/>
        <w:numPr>
          <w:ilvl w:val="1"/>
          <w:numId w:val="1"/>
        </w:numPr>
      </w:pPr>
      <w:r>
        <w:t>“</w:t>
      </w:r>
      <w:r w:rsidRPr="00993ACD">
        <w:t>Study of Reform Proposals for Chicago City Council</w:t>
      </w:r>
      <w:r>
        <w:t xml:space="preserve">,” available at </w:t>
      </w:r>
      <w:hyperlink r:id="rId7" w:history="1">
        <w:r w:rsidRPr="004A5A94">
          <w:rPr>
            <w:rStyle w:val="Hyperlink"/>
          </w:rPr>
          <w:t>https://mggg.org/chicago</w:t>
        </w:r>
      </w:hyperlink>
    </w:p>
    <w:p w:rsidR="00993ACD" w:rsidRDefault="00993ACD" w:rsidP="00993ACD">
      <w:pPr>
        <w:pStyle w:val="ListParagraph"/>
        <w:numPr>
          <w:ilvl w:val="1"/>
          <w:numId w:val="1"/>
        </w:numPr>
      </w:pPr>
      <w:r>
        <w:t>“</w:t>
      </w:r>
      <w:r w:rsidRPr="00993ACD">
        <w:t>Election Reform in Lowell, MA</w:t>
      </w:r>
      <w:r>
        <w:t xml:space="preserve">,” available at </w:t>
      </w:r>
      <w:hyperlink r:id="rId8" w:history="1">
        <w:r w:rsidRPr="004A5A94">
          <w:rPr>
            <w:rStyle w:val="Hyperlink"/>
          </w:rPr>
          <w:t>https://mggg.org/lowell</w:t>
        </w:r>
      </w:hyperlink>
      <w:r>
        <w:t xml:space="preserve"> </w:t>
      </w:r>
      <w:r>
        <w:rPr>
          <w:rFonts w:ascii="OpenSans-Regular" w:hAnsi="OpenSans-Regular" w:cs="OpenSans-Regular"/>
          <w:sz w:val="21"/>
          <w:szCs w:val="21"/>
        </w:rPr>
        <w:t>(the detailed report, not the public report)</w:t>
      </w:r>
      <w:r>
        <w:t xml:space="preserve"> </w:t>
      </w:r>
    </w:p>
    <w:p w:rsidR="00993ACD" w:rsidRDefault="00993ACD" w:rsidP="00993ACD">
      <w:pPr>
        <w:pStyle w:val="ListParagraph"/>
        <w:numPr>
          <w:ilvl w:val="1"/>
          <w:numId w:val="1"/>
        </w:numPr>
      </w:pPr>
      <w:r>
        <w:t>“</w:t>
      </w:r>
      <w:r w:rsidR="007E2E6D" w:rsidRPr="007E2E6D">
        <w:t>Study of voting systems for Santa Clara, CA</w:t>
      </w:r>
      <w:r>
        <w:t xml:space="preserve">,” available at </w:t>
      </w:r>
      <w:hyperlink r:id="rId9" w:history="1">
        <w:r w:rsidR="007E2E6D" w:rsidRPr="004A5A94">
          <w:rPr>
            <w:rStyle w:val="Hyperlink"/>
            <w:rFonts w:ascii="OpenSans-Regular" w:hAnsi="OpenSans-Regular" w:cs="OpenSans-Regular"/>
            <w:sz w:val="21"/>
            <w:szCs w:val="21"/>
          </w:rPr>
          <w:t>https://mggg.org/SantaClara.pdf</w:t>
        </w:r>
      </w:hyperlink>
      <w:r w:rsidR="007E2E6D">
        <w:rPr>
          <w:rFonts w:ascii="OpenSans-Regular" w:hAnsi="OpenSans-Regular" w:cs="OpenSans-Regular"/>
          <w:sz w:val="21"/>
          <w:szCs w:val="21"/>
        </w:rPr>
        <w:t xml:space="preserve"> </w:t>
      </w:r>
    </w:p>
    <w:p w:rsidR="00993ACD" w:rsidRDefault="00993ACD" w:rsidP="004E725E">
      <w:pPr>
        <w:pStyle w:val="ListParagraph"/>
        <w:numPr>
          <w:ilvl w:val="0"/>
          <w:numId w:val="1"/>
        </w:numPr>
      </w:pPr>
      <w:r>
        <w:t>Assigned Questions (before class): About the readings</w:t>
      </w:r>
    </w:p>
    <w:p w:rsidR="00993ACD" w:rsidRDefault="00993ACD" w:rsidP="004E725E">
      <w:pPr>
        <w:pStyle w:val="ListParagraph"/>
        <w:numPr>
          <w:ilvl w:val="0"/>
          <w:numId w:val="1"/>
        </w:numPr>
      </w:pPr>
      <w:r>
        <w:t xml:space="preserve">In class: </w:t>
      </w:r>
    </w:p>
    <w:p w:rsidR="00993ACD" w:rsidRDefault="00993ACD" w:rsidP="00993ACD">
      <w:pPr>
        <w:pStyle w:val="ListParagraph"/>
        <w:numPr>
          <w:ilvl w:val="1"/>
          <w:numId w:val="1"/>
        </w:numPr>
      </w:pPr>
      <w:r>
        <w:t>First, students met with the others who read the same paper as them, to go over the content</w:t>
      </w:r>
      <w:r w:rsidR="007E2E6D">
        <w:t>, agree on the main takeaways, and discuss the conclusions</w:t>
      </w:r>
    </w:p>
    <w:p w:rsidR="007E2E6D" w:rsidRDefault="007E2E6D" w:rsidP="00993ACD">
      <w:pPr>
        <w:pStyle w:val="ListParagraph"/>
        <w:numPr>
          <w:ilvl w:val="1"/>
          <w:numId w:val="1"/>
        </w:numPr>
      </w:pPr>
      <w:r>
        <w:t xml:space="preserve">Then, student met in groups of three including one student who had read each paper.  Each student explained the context and results of the paper they read to the others in their group. Groups then discussed the similarities and differences between the three papers. </w:t>
      </w:r>
    </w:p>
    <w:p w:rsidR="00B91FD2" w:rsidRDefault="00EA062E">
      <w:r w:rsidRPr="00EA062E">
        <w:rPr>
          <w:i/>
        </w:rPr>
        <w:t>Weekly Assignment</w:t>
      </w:r>
      <w:r w:rsidR="00D44F0D">
        <w:t>:</w:t>
      </w:r>
      <w:r w:rsidR="00B51432">
        <w:t xml:space="preserve"> </w:t>
      </w:r>
      <w:r w:rsidR="00993ACD">
        <w:t>Explain ranked-choice voting and multi-member districts (shorter than a typical assignment because students should be beginning to work on their final project)</w:t>
      </w:r>
    </w:p>
    <w:p w:rsidR="00EA062E" w:rsidRDefault="00EA062E">
      <w:r w:rsidRPr="00B833C1">
        <w:rPr>
          <w:i/>
        </w:rPr>
        <w:t>Materials Included</w:t>
      </w:r>
      <w:r>
        <w:t xml:space="preserve">: </w:t>
      </w:r>
    </w:p>
    <w:p w:rsidR="00F573C6" w:rsidRDefault="0007685C" w:rsidP="00F573C6">
      <w:pPr>
        <w:pStyle w:val="ListParagraph"/>
        <w:numPr>
          <w:ilvl w:val="0"/>
          <w:numId w:val="1"/>
        </w:numPr>
      </w:pPr>
      <w:r>
        <w:t xml:space="preserve">Day 1 Reading (PDF) titled </w:t>
      </w:r>
      <w:r w:rsidR="00993ACD" w:rsidRPr="00993ACD">
        <w:t>20-WeighillDuchin</w:t>
      </w:r>
      <w:r w:rsidR="00F573C6">
        <w:t xml:space="preserve">.pdf, also available at </w:t>
      </w:r>
      <w:hyperlink r:id="rId10" w:history="1">
        <w:r w:rsidR="00F573C6" w:rsidRPr="00FA76BD">
          <w:rPr>
            <w:rStyle w:val="Hyperlink"/>
          </w:rPr>
          <w:t>https://mggg.org/gerrybook</w:t>
        </w:r>
      </w:hyperlink>
      <w:r w:rsidR="00F573C6">
        <w:rPr>
          <w:rStyle w:val="Hyperlink"/>
        </w:rPr>
        <w:t xml:space="preserve"> </w:t>
      </w:r>
      <w:r w:rsidR="00F573C6">
        <w:t xml:space="preserve">(Chapter </w:t>
      </w:r>
      <w:r w:rsidR="00993ACD">
        <w:t>20</w:t>
      </w:r>
      <w:r w:rsidR="00F573C6">
        <w:t>)</w:t>
      </w:r>
    </w:p>
    <w:p w:rsidR="00993ACD" w:rsidRDefault="00993ACD" w:rsidP="00F573C6">
      <w:pPr>
        <w:pStyle w:val="ListParagraph"/>
        <w:numPr>
          <w:ilvl w:val="0"/>
          <w:numId w:val="1"/>
        </w:numPr>
      </w:pPr>
      <w:r>
        <w:t>Day 1 Reading (PDF), “</w:t>
      </w:r>
      <w:r w:rsidRPr="00993ACD">
        <w:rPr>
          <w:rStyle w:val="Hyperlink"/>
          <w:color w:val="auto"/>
          <w:u w:val="none"/>
        </w:rPr>
        <w:t>Combatting Gerrymandering with Social Choice</w:t>
      </w:r>
      <w:r>
        <w:rPr>
          <w:rStyle w:val="Hyperlink"/>
          <w:color w:val="auto"/>
          <w:u w:val="none"/>
        </w:rPr>
        <w:t xml:space="preserve">,” also available at </w:t>
      </w:r>
      <w:hyperlink r:id="rId11" w:history="1">
        <w:r w:rsidRPr="004A5A94">
          <w:rPr>
            <w:rStyle w:val="Hyperlink"/>
          </w:rPr>
          <w:t>https://arxiv.org/abs/2107.07083</w:t>
        </w:r>
      </w:hyperlink>
      <w:r>
        <w:rPr>
          <w:rStyle w:val="Hyperlink"/>
          <w:color w:val="auto"/>
          <w:u w:val="none"/>
        </w:rPr>
        <w:t xml:space="preserve"> </w:t>
      </w:r>
    </w:p>
    <w:p w:rsidR="00E4739B" w:rsidRDefault="0007685C" w:rsidP="008900CF">
      <w:pPr>
        <w:pStyle w:val="ListParagraph"/>
        <w:numPr>
          <w:ilvl w:val="0"/>
          <w:numId w:val="1"/>
        </w:numPr>
      </w:pPr>
      <w:r>
        <w:lastRenderedPageBreak/>
        <w:t>Day 1 Pre-class Reading Questions (DOCX, PDF)</w:t>
      </w:r>
    </w:p>
    <w:p w:rsidR="00AB3494" w:rsidRDefault="0007685C" w:rsidP="00B91FD2">
      <w:pPr>
        <w:pStyle w:val="ListParagraph"/>
        <w:numPr>
          <w:ilvl w:val="0"/>
          <w:numId w:val="1"/>
        </w:numPr>
      </w:pPr>
      <w:r>
        <w:t>Day 1 In-class Discussion Questions (PDF)</w:t>
      </w:r>
    </w:p>
    <w:p w:rsidR="00EA062E" w:rsidRDefault="00993ACD" w:rsidP="00DF3A5C">
      <w:pPr>
        <w:pStyle w:val="ListParagraph"/>
        <w:numPr>
          <w:ilvl w:val="0"/>
          <w:numId w:val="1"/>
        </w:numPr>
      </w:pPr>
      <w:r>
        <w:t>Day 2 Readings</w:t>
      </w:r>
      <w:r w:rsidR="007E2E6D">
        <w:t xml:space="preserve"> (PDF)</w:t>
      </w:r>
      <w:r>
        <w:t xml:space="preserve">: </w:t>
      </w:r>
    </w:p>
    <w:p w:rsidR="00993ACD" w:rsidRDefault="007E2E6D" w:rsidP="00993ACD">
      <w:pPr>
        <w:pStyle w:val="ListParagraph"/>
        <w:numPr>
          <w:ilvl w:val="1"/>
          <w:numId w:val="1"/>
        </w:numPr>
      </w:pPr>
      <w:r>
        <w:t>Chicago, IL</w:t>
      </w:r>
    </w:p>
    <w:p w:rsidR="007E2E6D" w:rsidRDefault="007E2E6D" w:rsidP="00993ACD">
      <w:pPr>
        <w:pStyle w:val="ListParagraph"/>
        <w:numPr>
          <w:ilvl w:val="1"/>
          <w:numId w:val="1"/>
        </w:numPr>
      </w:pPr>
      <w:r>
        <w:t>Lowell, MA</w:t>
      </w:r>
    </w:p>
    <w:p w:rsidR="007E2E6D" w:rsidRDefault="007E2E6D" w:rsidP="00993ACD">
      <w:pPr>
        <w:pStyle w:val="ListParagraph"/>
        <w:numPr>
          <w:ilvl w:val="1"/>
          <w:numId w:val="1"/>
        </w:numPr>
      </w:pPr>
      <w:r>
        <w:t>Santa Clara, CA</w:t>
      </w:r>
    </w:p>
    <w:p w:rsidR="007E2E6D" w:rsidRDefault="007E2E6D" w:rsidP="007E2E6D">
      <w:pPr>
        <w:pStyle w:val="ListParagraph"/>
        <w:numPr>
          <w:ilvl w:val="0"/>
          <w:numId w:val="1"/>
        </w:numPr>
      </w:pPr>
      <w:r>
        <w:t xml:space="preserve">Day 2 </w:t>
      </w:r>
      <w:proofErr w:type="spellStart"/>
      <w:r>
        <w:t>Preclass</w:t>
      </w:r>
      <w:proofErr w:type="spellEnd"/>
      <w:r>
        <w:t xml:space="preserve"> Reading Questions (PDF, DOCX)</w:t>
      </w:r>
    </w:p>
    <w:p w:rsidR="007E2E6D" w:rsidRDefault="007E2E6D" w:rsidP="007E2E6D">
      <w:pPr>
        <w:pStyle w:val="ListParagraph"/>
        <w:numPr>
          <w:ilvl w:val="0"/>
          <w:numId w:val="1"/>
        </w:numPr>
      </w:pPr>
      <w:r>
        <w:t>Week 11 Assignment (PDF, TEX)</w:t>
      </w:r>
      <w:bookmarkStart w:id="0" w:name="_GoBack"/>
      <w:bookmarkEnd w:id="0"/>
    </w:p>
    <w:sectPr w:rsidR="007E2E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ans-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01FB3"/>
    <w:multiLevelType w:val="hybridMultilevel"/>
    <w:tmpl w:val="784A426E"/>
    <w:lvl w:ilvl="0" w:tplc="723CDB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3C2729"/>
    <w:multiLevelType w:val="hybridMultilevel"/>
    <w:tmpl w:val="9B2C7FDC"/>
    <w:lvl w:ilvl="0" w:tplc="A314B6A6">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62E"/>
    <w:rsid w:val="0007685C"/>
    <w:rsid w:val="000C2CAE"/>
    <w:rsid w:val="000C7CDB"/>
    <w:rsid w:val="001210D5"/>
    <w:rsid w:val="00166CE6"/>
    <w:rsid w:val="001B796B"/>
    <w:rsid w:val="001F7E05"/>
    <w:rsid w:val="00200104"/>
    <w:rsid w:val="0022467A"/>
    <w:rsid w:val="002349FD"/>
    <w:rsid w:val="002E4471"/>
    <w:rsid w:val="003B79D8"/>
    <w:rsid w:val="00426513"/>
    <w:rsid w:val="00476ECD"/>
    <w:rsid w:val="00484F69"/>
    <w:rsid w:val="004C4F3C"/>
    <w:rsid w:val="00503297"/>
    <w:rsid w:val="00511E00"/>
    <w:rsid w:val="00517528"/>
    <w:rsid w:val="0053574D"/>
    <w:rsid w:val="005930DC"/>
    <w:rsid w:val="006841B7"/>
    <w:rsid w:val="006B53F8"/>
    <w:rsid w:val="006B73F8"/>
    <w:rsid w:val="006E392E"/>
    <w:rsid w:val="0070222F"/>
    <w:rsid w:val="00730B9B"/>
    <w:rsid w:val="007715EE"/>
    <w:rsid w:val="007E2E6D"/>
    <w:rsid w:val="007E3B00"/>
    <w:rsid w:val="008900CF"/>
    <w:rsid w:val="00993ACD"/>
    <w:rsid w:val="00A168F9"/>
    <w:rsid w:val="00AB3494"/>
    <w:rsid w:val="00B51432"/>
    <w:rsid w:val="00B833C1"/>
    <w:rsid w:val="00B91FD2"/>
    <w:rsid w:val="00BC0875"/>
    <w:rsid w:val="00BE0CAF"/>
    <w:rsid w:val="00C171C8"/>
    <w:rsid w:val="00C45DAD"/>
    <w:rsid w:val="00D44F0D"/>
    <w:rsid w:val="00D54D11"/>
    <w:rsid w:val="00D93512"/>
    <w:rsid w:val="00DA59D9"/>
    <w:rsid w:val="00DF3A5C"/>
    <w:rsid w:val="00E4739B"/>
    <w:rsid w:val="00EA062E"/>
    <w:rsid w:val="00EB0E57"/>
    <w:rsid w:val="00EB5F5E"/>
    <w:rsid w:val="00EE272A"/>
    <w:rsid w:val="00F573C6"/>
    <w:rsid w:val="00FA6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41210"/>
  <w15:chartTrackingRefBased/>
  <w15:docId w15:val="{12DB217C-F116-4CB3-BE8F-A4CCB77F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062E"/>
    <w:pPr>
      <w:ind w:left="720"/>
      <w:contextualSpacing/>
    </w:pPr>
  </w:style>
  <w:style w:type="character" w:styleId="Hyperlink">
    <w:name w:val="Hyperlink"/>
    <w:basedOn w:val="DefaultParagraphFont"/>
    <w:uiPriority w:val="99"/>
    <w:unhideWhenUsed/>
    <w:rsid w:val="00503297"/>
    <w:rPr>
      <w:color w:val="0563C1" w:themeColor="hyperlink"/>
      <w:u w:val="single"/>
    </w:rPr>
  </w:style>
  <w:style w:type="character" w:styleId="UnresolvedMention">
    <w:name w:val="Unresolved Mention"/>
    <w:basedOn w:val="DefaultParagraphFont"/>
    <w:uiPriority w:val="99"/>
    <w:semiHidden/>
    <w:unhideWhenUsed/>
    <w:rsid w:val="00503297"/>
    <w:rPr>
      <w:color w:val="605E5C"/>
      <w:shd w:val="clear" w:color="auto" w:fill="E1DFDD"/>
    </w:rPr>
  </w:style>
  <w:style w:type="character" w:styleId="FollowedHyperlink">
    <w:name w:val="FollowedHyperlink"/>
    <w:basedOn w:val="DefaultParagraphFont"/>
    <w:uiPriority w:val="99"/>
    <w:semiHidden/>
    <w:unhideWhenUsed/>
    <w:rsid w:val="00993A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293784">
      <w:bodyDiv w:val="1"/>
      <w:marLeft w:val="0"/>
      <w:marRight w:val="0"/>
      <w:marTop w:val="0"/>
      <w:marBottom w:val="0"/>
      <w:divBdr>
        <w:top w:val="none" w:sz="0" w:space="0" w:color="auto"/>
        <w:left w:val="none" w:sz="0" w:space="0" w:color="auto"/>
        <w:bottom w:val="none" w:sz="0" w:space="0" w:color="auto"/>
        <w:right w:val="none" w:sz="0" w:space="0" w:color="auto"/>
      </w:divBdr>
    </w:div>
    <w:div w:id="1487093254">
      <w:bodyDiv w:val="1"/>
      <w:marLeft w:val="0"/>
      <w:marRight w:val="0"/>
      <w:marTop w:val="0"/>
      <w:marBottom w:val="0"/>
      <w:divBdr>
        <w:top w:val="none" w:sz="0" w:space="0" w:color="auto"/>
        <w:left w:val="none" w:sz="0" w:space="0" w:color="auto"/>
        <w:bottom w:val="none" w:sz="0" w:space="0" w:color="auto"/>
        <w:right w:val="none" w:sz="0" w:space="0" w:color="auto"/>
      </w:divBdr>
    </w:div>
    <w:div w:id="174825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ggg.org/lowel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ggg.org/chicag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rxiv.org/abs/2107.07083" TargetMode="External"/><Relationship Id="rId11" Type="http://schemas.openxmlformats.org/officeDocument/2006/relationships/hyperlink" Target="https://arxiv.org/abs/2107.07083" TargetMode="External"/><Relationship Id="rId5" Type="http://schemas.openxmlformats.org/officeDocument/2006/relationships/hyperlink" Target="https://mggg.org/gerrybook" TargetMode="External"/><Relationship Id="rId10" Type="http://schemas.openxmlformats.org/officeDocument/2006/relationships/hyperlink" Target="https://mggg.org/gerrybook" TargetMode="External"/><Relationship Id="rId4" Type="http://schemas.openxmlformats.org/officeDocument/2006/relationships/webSettings" Target="webSettings.xml"/><Relationship Id="rId9" Type="http://schemas.openxmlformats.org/officeDocument/2006/relationships/hyperlink" Target="https://mggg.org/SantaClar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Cannon, Sarah</dc:creator>
  <cp:keywords/>
  <dc:description/>
  <cp:lastModifiedBy>Cannon, Sarah</cp:lastModifiedBy>
  <cp:revision>3</cp:revision>
  <dcterms:created xsi:type="dcterms:W3CDTF">2023-09-12T21:45:00Z</dcterms:created>
  <dcterms:modified xsi:type="dcterms:W3CDTF">2023-09-12T22:00:00Z</dcterms:modified>
</cp:coreProperties>
</file>